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48" w:rsidRPr="00772948" w:rsidRDefault="00772948" w:rsidP="007729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294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Профилактика гриппа и ОРВИ: памятка населению </w:t>
      </w:r>
    </w:p>
    <w:p w:rsidR="00772948" w:rsidRPr="00772948" w:rsidRDefault="00772948" w:rsidP="0077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2857500" cy="1790700"/>
            <wp:effectExtent l="19050" t="0" r="0" b="0"/>
            <wp:docPr id="1" name="Рисунок 1" descr="profilakti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b/>
          <w:bCs/>
          <w:sz w:val="24"/>
          <w:szCs w:val="24"/>
        </w:rPr>
        <w:t>Грипп</w:t>
      </w: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- острое сезонное вирусное заболевание. Болезнь опасна своей непредсказуемостью. Эпидемии гриппа случаются каждый год обычно в холодное время года и поражают до 15% населения земного шара. Грипп и ОРВИ составляют 95% всех инфекционных заболеваний в мире.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Еженедельно в январе-феврале в Алтайском крае регистрируется от 13 тыс. </w:t>
      </w:r>
      <w:proofErr w:type="gramStart"/>
      <w:r w:rsidRPr="00772948">
        <w:rPr>
          <w:rFonts w:ascii="Times New Roman" w:eastAsia="Times New Roman" w:hAnsi="Times New Roman" w:cs="Times New Roman"/>
          <w:sz w:val="24"/>
          <w:szCs w:val="24"/>
        </w:rPr>
        <w:t>заболевших</w:t>
      </w:r>
      <w:proofErr w:type="gramEnd"/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ОРВИ, что соответствует периоду разгара сезона заболеваемости простудными болезнями. Как правило, удельный вес заболевших взрослых составляет 30-35 процентов. Из числа заболевших детей, чаще болеют организованные дети и школьники, что обусловлено особенностями пребывания детей в закрытых помещениях, скученности, длительному пребыванию, отсутствие возможности частого проветривания и т.д.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b/>
          <w:bCs/>
          <w:sz w:val="24"/>
          <w:szCs w:val="24"/>
        </w:rPr>
        <w:t>Кто является источником инфекции?</w:t>
      </w: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Единственным источником и распространителем инфекции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происходит заражение?</w:t>
      </w: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собственной бактериальной флоры, а также для проникновения извне новых болезнетворных бактерий, вызывающих вторичную инфекцию — пневмонию, бронхит, отит, обострение хронических заболеваний, могут пострадать сердце, суставы.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помнить, что инфекция легко передается через грязные руки. Специальные наблюдения показали, что руки более 200 раз в день контактируют с </w:t>
      </w:r>
      <w:proofErr w:type="gramStart"/>
      <w:r w:rsidRPr="00772948">
        <w:rPr>
          <w:rFonts w:ascii="Times New Roman" w:eastAsia="Times New Roman" w:hAnsi="Times New Roman" w:cs="Times New Roman"/>
          <w:sz w:val="24"/>
          <w:szCs w:val="24"/>
        </w:rPr>
        <w:t>отделяемым</w:t>
      </w:r>
      <w:proofErr w:type="gramEnd"/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проявляется грипп?</w:t>
      </w: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В типичных случаях болезнь начинается внезапно: повышается температура до 38-40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вы заболели?</w:t>
      </w: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При первых симптомах необходимо обратиться к врачу. Больного следует изолировать от здоровых лиц (желательно выделить отдельную комнату). Соблюдайте постельный режим и следуйте всем рекомендациям врача.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Что запрещено и не рекомендуется при гриппе.</w:t>
      </w: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Самолечение при гриппе недопустимо, особенно для детей и лиц пожилого возраста. Ведь предугадать течение гриппа невозможно, а осложнения могут быть самыми различными. Только врач может правильно оценить состояние больного. Такое осложнение, как пневмония, нередко развивается с первых же дней, а иногда и с первых часов заболевания гриппом. Поэтому необходимо назначение специфических противовирусных средств и адекватной терапии антибактериальными средствами и другими препаратами (чтобы не допустить осложнений). Недопустимо, чтобы больные самостоятельно начинали прием антибиотиков (часто неоправданный), что не только не предупреждает развитие бактериальных осложнений у взрослых и детей, а порой и способствует возникновению аллергических реакций, </w:t>
      </w:r>
      <w:proofErr w:type="spellStart"/>
      <w:r w:rsidRPr="00772948">
        <w:rPr>
          <w:rFonts w:ascii="Times New Roman" w:eastAsia="Times New Roman" w:hAnsi="Times New Roman" w:cs="Times New Roman"/>
          <w:sz w:val="24"/>
          <w:szCs w:val="24"/>
        </w:rPr>
        <w:t>дисбактериозу</w:t>
      </w:r>
      <w:proofErr w:type="spellEnd"/>
      <w:r w:rsidRPr="00772948">
        <w:rPr>
          <w:rFonts w:ascii="Times New Roman" w:eastAsia="Times New Roman" w:hAnsi="Times New Roman" w:cs="Times New Roman"/>
          <w:sz w:val="24"/>
          <w:szCs w:val="24"/>
        </w:rPr>
        <w:t>, формированию устойчивых форм бактерий.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уходе за больным</w:t>
      </w: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соблюдайте правила личной гигиены, регулярно проветривайте помещение, проводите влажную уборку. Одним из наиболее распространенных и доступных сре</w:t>
      </w:r>
      <w:proofErr w:type="gramStart"/>
      <w:r w:rsidRPr="0077294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72948">
        <w:rPr>
          <w:rFonts w:ascii="Times New Roman" w:eastAsia="Times New Roman" w:hAnsi="Times New Roman" w:cs="Times New Roman"/>
          <w:sz w:val="24"/>
          <w:szCs w:val="24"/>
        </w:rPr>
        <w:t>офилактики гриппа является ватно-марлевая повязка (маска). Необходимо часто мыть руки.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гриппа?</w:t>
      </w: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Соблюдайте меры профилактики до начала эпидемии. Самое эффективное средство в профилактике гриппа - вакцинация. Она проводится осенью, до начала эпидемии.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Вирус, содержащийся в вакцине, стимулирует организм к выработке антител, которые предотвращают размножение вирусов и инфицирование клетки. Благодаря этому заболевание предупреждается еще до его начала.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sz w:val="24"/>
          <w:szCs w:val="24"/>
        </w:rPr>
        <w:t>Неспецифические профилактические мероприятия в первую очередь должны быть направлены на повышение защитных сил организма. К ним относятся: занятия физической культурой, закаливание и рациональное питание (свежие овощи и фрукты, соки, обязательно 1 раз в день мясо или рыба), своевременный отдых. Рекомендуется принимать витаминно-минеральные комплексы. В период эпидемии гриппа с профилактической целью рекомендуется чаще бывать на свежем воздухе, в рацион питания включайте продукты с высоким содержанием витамина</w:t>
      </w:r>
      <w:proofErr w:type="gramStart"/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72948">
        <w:rPr>
          <w:rFonts w:ascii="Times New Roman" w:eastAsia="Times New Roman" w:hAnsi="Times New Roman" w:cs="Times New Roman"/>
          <w:sz w:val="24"/>
          <w:szCs w:val="24"/>
        </w:rPr>
        <w:t>, такие как квашеная капуста, клюква, лимоны, киви, мандарины, апельсины, грейпфруты и природные фитонциды - чеснок и лук. Для профилактики в период эпидемий гриппа можно принимать по 2-3 зубчика чеснока ежедневно.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sz w:val="24"/>
          <w:szCs w:val="24"/>
        </w:rPr>
        <w:t>Простудным заболеваниям легче подвержен тот, кто ведет неправильный образ жизни: мало двигается, почти не бывает на свежем воздухе, много волнуется, не высыпается, переутомляется, работает сверх меры, курит, злоупотребляет алкоголем.</w:t>
      </w:r>
    </w:p>
    <w:p w:rsidR="00772948" w:rsidRPr="00772948" w:rsidRDefault="00772948" w:rsidP="0077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sz w:val="24"/>
          <w:szCs w:val="24"/>
        </w:rPr>
        <w:t>Помните - Ваше здоровье в Ваших руках!</w:t>
      </w:r>
    </w:p>
    <w:p w:rsidR="00772948" w:rsidRPr="00772948" w:rsidRDefault="00772948" w:rsidP="0077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Дата создания 19.01.2016 13:49 </w:t>
      </w:r>
    </w:p>
    <w:p w:rsidR="00772948" w:rsidRPr="00772948" w:rsidRDefault="00772948" w:rsidP="0077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48">
        <w:rPr>
          <w:rFonts w:ascii="Times New Roman" w:eastAsia="Times New Roman" w:hAnsi="Times New Roman" w:cs="Times New Roman"/>
          <w:sz w:val="24"/>
          <w:szCs w:val="24"/>
        </w:rPr>
        <w:t xml:space="preserve">Дата изменения 19.01.2016 13:49 </w:t>
      </w:r>
    </w:p>
    <w:p w:rsidR="00F820D9" w:rsidRDefault="00F820D9" w:rsidP="00772948">
      <w:pPr>
        <w:jc w:val="both"/>
      </w:pPr>
    </w:p>
    <w:sectPr w:rsidR="00F8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948"/>
    <w:rsid w:val="00772948"/>
    <w:rsid w:val="00F8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9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dravalt.ru/images/news/profilakti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2016-01-27T04:45:00Z</dcterms:created>
  <dcterms:modified xsi:type="dcterms:W3CDTF">2016-01-27T04:45:00Z</dcterms:modified>
</cp:coreProperties>
</file>